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Донецький</w:t>
      </w:r>
      <w:proofErr w:type="spellEnd"/>
      <w:r>
        <w:rPr>
          <w:b/>
          <w:sz w:val="28"/>
          <w:szCs w:val="28"/>
        </w:rPr>
        <w:t xml:space="preserve"> </w:t>
      </w:r>
      <w:r w:rsidR="00983BFE">
        <w:rPr>
          <w:b/>
          <w:sz w:val="28"/>
          <w:szCs w:val="28"/>
          <w:lang w:val="uk-UA"/>
        </w:rPr>
        <w:t>заклад дошкільної освіти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ясла-садок</w:t>
      </w:r>
      <w:proofErr w:type="spellEnd"/>
      <w:r>
        <w:rPr>
          <w:b/>
          <w:sz w:val="28"/>
          <w:szCs w:val="28"/>
        </w:rPr>
        <w:t>) № 2</w:t>
      </w:r>
    </w:p>
    <w:p w:rsidR="001A736D" w:rsidRDefault="00983BFE" w:rsidP="00983BF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proofErr w:type="spellStart"/>
      <w:r w:rsidR="001A736D">
        <w:rPr>
          <w:b/>
          <w:sz w:val="28"/>
          <w:szCs w:val="28"/>
        </w:rPr>
        <w:t>Донецької</w:t>
      </w:r>
      <w:proofErr w:type="spellEnd"/>
      <w:r w:rsidR="001A736D">
        <w:rPr>
          <w:b/>
          <w:sz w:val="28"/>
          <w:szCs w:val="28"/>
        </w:rPr>
        <w:t xml:space="preserve"> </w:t>
      </w:r>
      <w:proofErr w:type="spellStart"/>
      <w:r w:rsidR="001A736D">
        <w:rPr>
          <w:b/>
          <w:sz w:val="28"/>
          <w:szCs w:val="28"/>
        </w:rPr>
        <w:t>селищної</w:t>
      </w:r>
      <w:proofErr w:type="spellEnd"/>
      <w:r w:rsidR="001A736D">
        <w:rPr>
          <w:b/>
          <w:sz w:val="28"/>
          <w:szCs w:val="28"/>
        </w:rPr>
        <w:t xml:space="preserve"> ради</w:t>
      </w:r>
    </w:p>
    <w:p w:rsidR="001A736D" w:rsidRDefault="00983BFE" w:rsidP="00983BF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Ізюм</w:t>
      </w:r>
      <w:proofErr w:type="spellStart"/>
      <w:r w:rsidR="001A736D">
        <w:rPr>
          <w:b/>
          <w:sz w:val="28"/>
          <w:szCs w:val="28"/>
        </w:rPr>
        <w:t>ського</w:t>
      </w:r>
      <w:proofErr w:type="spellEnd"/>
      <w:r w:rsidR="001A736D"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="001A736D">
        <w:rPr>
          <w:b/>
          <w:sz w:val="28"/>
          <w:szCs w:val="28"/>
        </w:rPr>
        <w:t>Харківської</w:t>
      </w:r>
      <w:proofErr w:type="spellEnd"/>
      <w:r w:rsidR="001A736D">
        <w:rPr>
          <w:b/>
          <w:sz w:val="28"/>
          <w:szCs w:val="28"/>
        </w:rPr>
        <w:t xml:space="preserve"> </w:t>
      </w:r>
      <w:proofErr w:type="spellStart"/>
      <w:r w:rsidR="001A736D">
        <w:rPr>
          <w:b/>
          <w:sz w:val="28"/>
          <w:szCs w:val="28"/>
        </w:rPr>
        <w:t>області</w:t>
      </w:r>
      <w:proofErr w:type="spellEnd"/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736D" w:rsidRP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1A736D">
        <w:rPr>
          <w:rFonts w:ascii="Times New Roman" w:hAnsi="Times New Roman" w:cs="Times New Roman"/>
          <w:sz w:val="36"/>
          <w:szCs w:val="36"/>
        </w:rPr>
        <w:t>Консультація</w:t>
      </w:r>
      <w:proofErr w:type="spellEnd"/>
      <w:r w:rsidRPr="001A736D">
        <w:rPr>
          <w:rFonts w:ascii="Times New Roman" w:hAnsi="Times New Roman" w:cs="Times New Roman"/>
          <w:sz w:val="36"/>
          <w:szCs w:val="36"/>
          <w:lang w:val="uk-UA"/>
        </w:rPr>
        <w:t xml:space="preserve"> для вихователі</w:t>
      </w:r>
      <w:proofErr w:type="gramStart"/>
      <w:r w:rsidRPr="001A736D">
        <w:rPr>
          <w:rFonts w:ascii="Times New Roman" w:hAnsi="Times New Roman" w:cs="Times New Roman"/>
          <w:sz w:val="36"/>
          <w:szCs w:val="36"/>
          <w:lang w:val="uk-UA"/>
        </w:rPr>
        <w:t>в</w:t>
      </w:r>
      <w:proofErr w:type="gramEnd"/>
    </w:p>
    <w:p w:rsidR="001A736D" w:rsidRP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 тему:</w:t>
      </w:r>
    </w:p>
    <w:p w:rsidR="001A736D" w:rsidRPr="001A736D" w:rsidRDefault="00983BFE" w:rsidP="00983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</w:t>
      </w:r>
      <w:r w:rsidR="001A736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A736D" w:rsidRPr="001A736D">
        <w:rPr>
          <w:rFonts w:ascii="Times New Roman" w:hAnsi="Times New Roman" w:cs="Times New Roman"/>
          <w:b/>
          <w:sz w:val="36"/>
          <w:szCs w:val="36"/>
          <w:lang w:val="uk-UA"/>
        </w:rPr>
        <w:t>Інтерактивні технології з розвитку</w:t>
      </w:r>
    </w:p>
    <w:p w:rsidR="001A736D" w:rsidRPr="001A736D" w:rsidRDefault="00983BFE" w:rsidP="00983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</w:t>
      </w:r>
      <w:r w:rsidR="001A736D" w:rsidRPr="001A736D">
        <w:rPr>
          <w:rFonts w:ascii="Times New Roman" w:hAnsi="Times New Roman" w:cs="Times New Roman"/>
          <w:b/>
          <w:sz w:val="36"/>
          <w:szCs w:val="36"/>
          <w:lang w:val="uk-UA"/>
        </w:rPr>
        <w:t>мовлення дітей дошкільного віку</w:t>
      </w:r>
      <w:r w:rsidR="001A736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1A736D" w:rsidRPr="001A736D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 w:line="360" w:lineRule="auto"/>
        <w:jc w:val="center"/>
        <w:rPr>
          <w:b/>
          <w:sz w:val="36"/>
          <w:szCs w:val="36"/>
          <w:lang w:val="uk-UA"/>
        </w:rPr>
      </w:pPr>
    </w:p>
    <w:p w:rsidR="001A736D" w:rsidRPr="00B17551" w:rsidRDefault="001A736D" w:rsidP="001A736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FAFA"/>
        <w:spacing w:before="0" w:beforeAutospacing="0" w:after="0" w:afterAutospacing="0"/>
        <w:jc w:val="center"/>
        <w:rPr>
          <w:sz w:val="36"/>
          <w:szCs w:val="36"/>
        </w:rPr>
      </w:pPr>
    </w:p>
    <w:p w:rsidR="001A736D" w:rsidRPr="00AB6A70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uk-UA"/>
        </w:rPr>
      </w:pPr>
    </w:p>
    <w:p w:rsidR="001A736D" w:rsidRDefault="001A736D" w:rsidP="001A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A0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A736D">
        <w:rPr>
          <w:rFonts w:ascii="Times New Roman" w:hAnsi="Times New Roman" w:cs="Times New Roman"/>
          <w:b/>
          <w:sz w:val="28"/>
          <w:szCs w:val="28"/>
        </w:rPr>
        <w:t>2</w:t>
      </w:r>
      <w:r w:rsidR="00983BF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A027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p w:rsidR="00554B92" w:rsidRP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lastRenderedPageBreak/>
        <w:t>Консультація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вихователі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554B92" w:rsidRPr="00554B92" w:rsidRDefault="00FB5266" w:rsidP="00554B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 технології з розвитку</w:t>
      </w:r>
    </w:p>
    <w:p w:rsidR="00554B92" w:rsidRPr="00554B92" w:rsidRDefault="00FB5266" w:rsidP="00554B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b/>
          <w:sz w:val="28"/>
          <w:szCs w:val="28"/>
          <w:lang w:val="uk-UA"/>
        </w:rPr>
        <w:t>мовлення дітей дошкільного віку</w:t>
      </w:r>
    </w:p>
    <w:p w:rsidR="00554B92" w:rsidRPr="00554B92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B92" w:rsidRP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технології - взаємодія, спілкування з будь-ким; це спеціальна форма організації пізнавальної та комунікативної діяльності, у якій всі учасники охоплені </w:t>
      </w:r>
      <w:r w:rsidR="00554B92" w:rsidRPr="00554B92">
        <w:rPr>
          <w:rFonts w:ascii="Times New Roman" w:hAnsi="Times New Roman" w:cs="Times New Roman"/>
          <w:sz w:val="28"/>
          <w:szCs w:val="28"/>
          <w:lang w:val="uk-UA"/>
        </w:rPr>
        <w:t>спілкуванням.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Інтерактивна діяльність включає організацію та розвиток діалогічного мовлення, спрямованих на взаємодію, взаєморозуміння, вирішення проблем, важливих для кожного із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навчального процесу.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Дидактичний аспект інтерактивних технологій досліджують такі відомі вчені, як Г.М.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Брос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, М.В.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Кларен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Пироженко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>, Н.Ф. Фомин, О.І.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, Н. Суворова та інші. </w:t>
      </w:r>
      <w:r w:rsidRPr="00554B92">
        <w:rPr>
          <w:rFonts w:ascii="Times New Roman" w:hAnsi="Times New Roman" w:cs="Times New Roman"/>
          <w:sz w:val="28"/>
          <w:szCs w:val="28"/>
        </w:rPr>
        <w:t xml:space="preserve">За Л.В.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та О.І.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умовну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формами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(моделями), 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ре</w:t>
      </w:r>
      <w:r w:rsidR="00554B92">
        <w:rPr>
          <w:rFonts w:ascii="Times New Roman" w:hAnsi="Times New Roman" w:cs="Times New Roman"/>
          <w:sz w:val="28"/>
          <w:szCs w:val="28"/>
        </w:rPr>
        <w:t>алізуються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таких умов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інтерактивне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>.</w:t>
      </w:r>
      <w:r w:rsidRPr="00554B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міжсуб'єктної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</w:t>
      </w:r>
      <w:r w:rsidR="00554B92">
        <w:rPr>
          <w:rFonts w:ascii="Times New Roman" w:hAnsi="Times New Roman" w:cs="Times New Roman"/>
          <w:sz w:val="28"/>
          <w:szCs w:val="28"/>
        </w:rPr>
        <w:t>птимальні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Необхідність упровадження в освітній процес інтерактив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них методів очевидна, оскільки: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сьогодні, як ніколи раніше, підвищуються вимоги до оновленн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я дошкільної освіти вихованців;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відбувається диференціація та індиві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дуалізація освіти дошкільників;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- змінюються вимоги до якості дошкільної освіти, її оцінка не лише за рівнем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знаннєвої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підготовленості, але й елементарної життєвої компетенції випускників дошкільного закладу, їх здатності застосовувати знання у власному житті, постій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но їх оновлювати і збагачувати.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Інтерактивне навчання вирішує такі завдання Державного стандарту України, як формування комунікативних вмінь, соціально-культурний розвиток особистості, розвиток мовлення дітей, формування цілісного сприймання світу, готовності до розпізнавання проблем, вміння логічно міркувати та обґрунтовувати свої дії з виконанням цих дій за алгоритмом, розвиток розумових здібностей, емоційно-вольової сфери, пізнавальної активності та самостійності, здатності до творчості, сам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овираження та спілкування тощо.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Інтерактивні методи навчання - це навчання, яке дає можливість дітям в парах, мікрогрупах (3-4 дитини) або малих групах (5-6 дітей) опрацьовувати навчальний матеріал, розмовляючи, дискутуючи т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а обговорюючи різні точки зору.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lastRenderedPageBreak/>
        <w:t>Інтерактивні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успішні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науково-дослідні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природньо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інформа</w:t>
      </w:r>
      <w:r w:rsidR="00554B92">
        <w:rPr>
          <w:rFonts w:ascii="Times New Roman" w:hAnsi="Times New Roman" w:cs="Times New Roman"/>
          <w:sz w:val="28"/>
          <w:szCs w:val="28"/>
        </w:rPr>
        <w:t>цію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перетворює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ікавий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описано 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Н.Гавриш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О.Безсонової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«Калейдоскоп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інформаційно-ігрової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».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інформаційно-ігрової взаємодії з дорослими і ровесниками в процесі роботи з таблицями діти постійно розширюють свої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знаннєві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горизонти. Виконуючи численні завдання, вправи на основі коректурних таблиць дитина виявляє, зіставляє та порівнює якості різних предметів й об'єктів</w:t>
      </w:r>
      <w:r w:rsidR="00554B92"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у пошуку правильної відповіді.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Коректурні таблиці враховують всі складові процесу засвоєння дітьми життєвих уявлень і абстрактних знань (чуттєве сприймання очевидних ознак, властивостей предметів або явищ; актуалізація раніше сформованих уявлень; організація розумової діяльності, спрямованої на виділення істотних ознак; узагальнення і словесного визначення суті поняття, позначення його відповідним терміном; організація закріплення і застосування засвоєного поняття у подібних і нових ситуаціях)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 xml:space="preserve"> та унаочнюють процес пізнання.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інформаційн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клітинок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9 до 25),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заповнених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предметними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картинками,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добираються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тематично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клітинку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пронумерувати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підписати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друкованим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шрифтом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розширить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розвивальні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мимовільно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запам'ятовують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образ слова.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ізнавальних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фонетичних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</w:t>
      </w:r>
      <w:r w:rsidR="00554B92">
        <w:rPr>
          <w:rFonts w:ascii="Times New Roman" w:hAnsi="Times New Roman" w:cs="Times New Roman"/>
          <w:sz w:val="28"/>
          <w:szCs w:val="28"/>
        </w:rPr>
        <w:t>аматичних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мовленнєвотоворчих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).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Існують декілька варіантів роботи з таблицями:</w:t>
      </w:r>
      <w:r w:rsidRPr="00554B92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дорослий оголошує запитання або завдання, діти виконують його, пояснюють свої дії; дорослий може прокоментувати відповідь, судження (надати додаткову інформацію). 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уважному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слуховому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сприйняттю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зосередженому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розгляданню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</w:t>
      </w:r>
      <w:r w:rsidR="00554B92">
        <w:rPr>
          <w:rFonts w:ascii="Times New Roman" w:hAnsi="Times New Roman" w:cs="Times New Roman"/>
          <w:sz w:val="28"/>
          <w:szCs w:val="28"/>
        </w:rPr>
        <w:t>азвати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слово (слова);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символічних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знакі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фішки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накривають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картинки-відповіді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прокоментуват</w:t>
      </w:r>
      <w:r w:rsidR="00554B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розумових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накрити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розфарбувати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порахувати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зіст</w:t>
      </w:r>
      <w:r w:rsidR="00554B92">
        <w:rPr>
          <w:rFonts w:ascii="Times New Roman" w:hAnsi="Times New Roman" w:cs="Times New Roman"/>
          <w:sz w:val="28"/>
          <w:szCs w:val="28"/>
        </w:rPr>
        <w:t>авити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схемою, символом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розлінованою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незаповненою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таблицею-рамкою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набором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картинок-карток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заповнюючи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клітинки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усними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символічними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вказівками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форму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, букву, число, величину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Такі завдання розвивають здатність орієнтуватися в таблиці, вправляють у розумінні й правильному вживанні прийменників («між», «за», «перед», «під»), просторових прислівників («вище», «нижче», «справа», «зліва») і прикметників (че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рвоний, круглий, великий тощо).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розвивального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констатувати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очевидний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факт («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Знайди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», «Скажи,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відшукувати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аналітично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переби</w:t>
      </w:r>
      <w:r w:rsidR="00554B92">
        <w:rPr>
          <w:rFonts w:ascii="Times New Roman" w:hAnsi="Times New Roman" w:cs="Times New Roman"/>
          <w:sz w:val="28"/>
          <w:szCs w:val="28"/>
        </w:rPr>
        <w:t>раючи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застосовуватися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: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на І етапі заняття - мотивація (спілкування) - як засіб активізації психічних процесів і включення дітей у навча</w:t>
      </w:r>
      <w:r w:rsidR="00554B92" w:rsidRPr="00554B92">
        <w:rPr>
          <w:rFonts w:ascii="Times New Roman" w:hAnsi="Times New Roman" w:cs="Times New Roman"/>
          <w:sz w:val="28"/>
          <w:szCs w:val="28"/>
          <w:lang w:val="uk-UA"/>
        </w:rPr>
        <w:t>льно-пізнавальну діяльність;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на ІІ і ІІІ етапах - пізнавальної та перетворювальної діяльності, зал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ежно від теми й логіки заняття,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для уточнення знань і розширення знань та уявлень, унаочнення процесу встановлення причинно-наслідкових зв'язків між елеме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нтами дійсності;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в ігровій діяльності в режимних моментах - я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к своєрідна інтелектуальна гра.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розвитк</w:t>
      </w:r>
      <w:r w:rsidR="00554B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: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четверо - шестеро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накриває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ту картинку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зв'язком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пір'ячко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лебідь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лебедя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пір'я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банани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слон,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Африки</w:t>
      </w:r>
      <w:r w:rsidR="00554B9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54B9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сир.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Загадкові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знаки»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повсякденній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символічними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позначками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домовляючись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позначатимуть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круглу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позначатиме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прямокутну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трикутну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листок,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вишня.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таблиц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картинку за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зображеннями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курчати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</w:t>
      </w:r>
      <w:r w:rsidR="00554B92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Відшукай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 -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зображеннями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накривають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птаха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результатом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: «Слон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джунглях». Як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lastRenderedPageBreak/>
        <w:t>зображенням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словом,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познача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барліг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нора,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лігво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печера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Перед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надпис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картці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36D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Мовленнєво-творча гра «Складаємо історію за картинками» - гра сприяє розвитку фантазії, активізації мовлення, логічного мислення, дає дітям змогу встановлювати причинно-наслідкові зв'язки, утворювати сюжетні лінії на основі опорних слів. 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об.єднати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невеличкі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підгрупи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по 4 - 6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вказаними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номерами картинок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коректурної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запропонованим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алгоритмом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відведений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домовившись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собою,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розповідатимуть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та</w:t>
      </w:r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розпочинатимуть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складену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план).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добору картинок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опорними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словами та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структурно-лог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бути таким: 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>...»,</w:t>
      </w:r>
      <w:r w:rsidR="00554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...», «Одного разу...».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наочно-образне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малюкам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описових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структурно-синтаксичні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схематичних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зоровою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опорою.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початковому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схематичні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створено разом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</w:t>
      </w:r>
      <w:r w:rsidR="00554B92">
        <w:rPr>
          <w:rFonts w:ascii="Times New Roman" w:hAnsi="Times New Roman" w:cs="Times New Roman"/>
          <w:sz w:val="28"/>
          <w:szCs w:val="28"/>
        </w:rPr>
        <w:t>тьми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4B9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Навчаючи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твори,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опори.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фіксувати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них,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Найпростіше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ілюстрацій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«Вчити дітей дошкільного віку складати описові розповіді - дуже важливий аспект їхнього розвитку.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точно,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лаконічно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образно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удосконаленню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прийомі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полегшують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описового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схем.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чіткими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зв'язними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послідовними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...» -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Л.Чала. («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Опорні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описових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схем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такого виду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схем-моделей (за методикою навчання дітей розповіданню за схемами О.Білан., К.Крутій) є одним з ефективних способів сприяння розвитку мовлення, словесно - логічного мислення, пам'яті дітей дошкільного віку.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застосовуватися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- вони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бути широко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r w:rsidRPr="00554B92">
        <w:rPr>
          <w:rFonts w:ascii="Times New Roman" w:hAnsi="Times New Roman" w:cs="Times New Roman"/>
          <w:sz w:val="28"/>
          <w:szCs w:val="28"/>
        </w:rPr>
        <w:lastRenderedPageBreak/>
        <w:t xml:space="preserve">видах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зображувальній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логіко</w:t>
      </w:r>
      <w:r w:rsidR="00554B92">
        <w:rPr>
          <w:rFonts w:ascii="Times New Roman" w:hAnsi="Times New Roman" w:cs="Times New Roman"/>
          <w:sz w:val="28"/>
          <w:szCs w:val="28"/>
        </w:rPr>
        <w:t>-математичної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Основна ідея пропонованої технології - формування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діамонологічної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 дошкільників шляхом активного застосування методу моделювання.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Діамонологічну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компетенцію науковці визначають як розуміння зв'язного тексту, вміння відповідати на запитання і звертатися з запитаннями, підтримувати та розпочинати розмову, вести діалог, 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складати різні види розповідей.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Всі м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оделі умовно поділені на групи:</w:t>
      </w:r>
    </w:p>
    <w:p w:rsidR="00554B92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описові;</w:t>
      </w:r>
    </w:p>
    <w:p w:rsidR="00554B92" w:rsidRDefault="00FB5266" w:rsidP="0055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уз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агальнювальні</w:t>
      </w:r>
      <w:proofErr w:type="spellEnd"/>
      <w:r w:rsidR="00554B92">
        <w:rPr>
          <w:rFonts w:ascii="Times New Roman" w:hAnsi="Times New Roman" w:cs="Times New Roman"/>
          <w:sz w:val="28"/>
          <w:szCs w:val="28"/>
          <w:lang w:val="uk-UA"/>
        </w:rPr>
        <w:t xml:space="preserve"> (класифікаційні);</w:t>
      </w:r>
    </w:p>
    <w:p w:rsidR="00554B92" w:rsidRDefault="00FB5266" w:rsidP="0055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- для складання творчих розповідей;</w:t>
      </w:r>
      <w:r w:rsidRPr="00554B92"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мн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емічні</w:t>
      </w:r>
      <w:proofErr w:type="spellEnd"/>
      <w:r w:rsidR="00554B92">
        <w:rPr>
          <w:rFonts w:ascii="Times New Roman" w:hAnsi="Times New Roman" w:cs="Times New Roman"/>
          <w:sz w:val="28"/>
          <w:szCs w:val="28"/>
          <w:lang w:val="uk-UA"/>
        </w:rPr>
        <w:t xml:space="preserve"> (для заучування віршів).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</w:t>
      </w:r>
      <w:r w:rsidR="00554B92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схему-модель:</w:t>
      </w:r>
    </w:p>
    <w:p w:rsidR="00554B92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сине,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Кольо</w:t>
      </w:r>
      <w:r w:rsidR="00554B92">
        <w:rPr>
          <w:rFonts w:ascii="Times New Roman" w:hAnsi="Times New Roman" w:cs="Times New Roman"/>
          <w:sz w:val="28"/>
          <w:szCs w:val="28"/>
        </w:rPr>
        <w:t>рові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proofErr w:type="gramStart"/>
      <w:r w:rsidR="00554B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54B92">
        <w:rPr>
          <w:rFonts w:ascii="Times New Roman" w:hAnsi="Times New Roman" w:cs="Times New Roman"/>
          <w:sz w:val="28"/>
          <w:szCs w:val="28"/>
        </w:rPr>
        <w:t>іткого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контуру.</w:t>
      </w:r>
    </w:p>
    <w:p w:rsidR="00554B92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Форма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Величина-розмі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контрастного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висок</w:t>
      </w:r>
      <w:r w:rsidR="00554B92">
        <w:rPr>
          <w:rFonts w:ascii="Times New Roman" w:hAnsi="Times New Roman" w:cs="Times New Roman"/>
          <w:sz w:val="28"/>
          <w:szCs w:val="28"/>
        </w:rPr>
        <w:t>ий-низький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широкий-вузький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".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(фольга, дерево,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пластмаса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як</w:t>
      </w:r>
      <w:r w:rsidR="00554B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5. Частини іграшки (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декілька кілець від пірамідки).</w:t>
      </w:r>
    </w:p>
    <w:p w:rsidR="00554B92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Дії з іграшкою (рука).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схем при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описових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розповідей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полегшують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зв'язним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мовленням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календарі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графічне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фізкультхвилинок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дидак</w:t>
      </w:r>
      <w:r w:rsidR="00554B92">
        <w:rPr>
          <w:rFonts w:ascii="Times New Roman" w:hAnsi="Times New Roman" w:cs="Times New Roman"/>
          <w:sz w:val="28"/>
          <w:szCs w:val="28"/>
        </w:rPr>
        <w:t>тичні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ускладненого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схем-моделей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4B92">
        <w:rPr>
          <w:rFonts w:ascii="Times New Roman" w:hAnsi="Times New Roman" w:cs="Times New Roman"/>
          <w:sz w:val="28"/>
          <w:szCs w:val="28"/>
        </w:rPr>
        <w:t>словесно-лог</w:t>
      </w:r>
      <w:proofErr w:type="gramEnd"/>
      <w:r w:rsidRPr="00554B92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па</w:t>
      </w:r>
      <w:r w:rsidR="00554B92">
        <w:rPr>
          <w:rFonts w:ascii="Times New Roman" w:hAnsi="Times New Roman" w:cs="Times New Roman"/>
          <w:sz w:val="28"/>
          <w:szCs w:val="28"/>
        </w:rPr>
        <w:t>м'яті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9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>Одним із важливих принципів сучасної освіти є оптимізація навчання через застосування новітніх освітніх психолого-педагогічних технологій і, зокрема, мнемотехніки як одного з найефективніших методів засвоєння інформації та попередженн</w:t>
      </w:r>
      <w:r w:rsidR="00554B92">
        <w:rPr>
          <w:rFonts w:ascii="Times New Roman" w:hAnsi="Times New Roman" w:cs="Times New Roman"/>
          <w:sz w:val="28"/>
          <w:szCs w:val="28"/>
          <w:lang w:val="uk-UA"/>
        </w:rPr>
        <w:t>я інформаційного перенасичення.</w:t>
      </w:r>
    </w:p>
    <w:p w:rsid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Мнемотехніка (від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грец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>. пам'ять, мистецтво) - це спосіб поліпшення засвоєння нової інформації шляхом свідомого утворення асоціативних зв'язків за допомогою спеціальних методів та прийомів.</w:t>
      </w:r>
      <w:r w:rsidRPr="00554B92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Завдяки образності, ігровому та емоційному компонентам, що покладені в основу мнемотехніки, процес запам'ятовування перетворюється для дитини на цікаву захопливу гру, а потрібна інформація мимовільно й </w:t>
      </w:r>
      <w:r w:rsidR="00554B92" w:rsidRPr="00554B92">
        <w:rPr>
          <w:rFonts w:ascii="Times New Roman" w:hAnsi="Times New Roman" w:cs="Times New Roman"/>
          <w:sz w:val="28"/>
          <w:szCs w:val="28"/>
          <w:lang w:val="uk-UA"/>
        </w:rPr>
        <w:t>міцно закарбовується в пам'ять.</w:t>
      </w:r>
    </w:p>
    <w:p w:rsidR="001B19CC" w:rsidRPr="00554B92" w:rsidRDefault="00FB5266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мнемотехніки в навчанні дошкільнят дозволяє вирішити такі завдання як: розвиток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зв.язного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мовлення, перетворення абстрактних </w:t>
      </w:r>
      <w:r w:rsidRPr="00554B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символів в образи (перекодування інформації), розвиток дрібної моторики рук, розвиток основних психічних процесів - пам'яті, уваги, образного мислення; допомагає оволодіння прийомами роботи з </w:t>
      </w:r>
      <w:proofErr w:type="spellStart"/>
      <w:r w:rsidRPr="00554B92">
        <w:rPr>
          <w:rFonts w:ascii="Times New Roman" w:hAnsi="Times New Roman" w:cs="Times New Roman"/>
          <w:sz w:val="28"/>
          <w:szCs w:val="28"/>
          <w:lang w:val="uk-UA"/>
        </w:rPr>
        <w:t>мнемотаблицями</w:t>
      </w:r>
      <w:proofErr w:type="spellEnd"/>
      <w:r w:rsidRPr="00554B92">
        <w:rPr>
          <w:rFonts w:ascii="Times New Roman" w:hAnsi="Times New Roman" w:cs="Times New Roman"/>
          <w:sz w:val="28"/>
          <w:szCs w:val="28"/>
          <w:lang w:val="uk-UA"/>
        </w:rPr>
        <w:t xml:space="preserve"> і скорочує час навчання.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Мнемотехніка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спростити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запам'ятовування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4B92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54B92">
        <w:rPr>
          <w:rFonts w:ascii="Times New Roman" w:hAnsi="Times New Roman" w:cs="Times New Roman"/>
          <w:sz w:val="28"/>
          <w:szCs w:val="28"/>
        </w:rPr>
        <w:t>. </w:t>
      </w:r>
    </w:p>
    <w:sectPr w:rsidR="001B19CC" w:rsidRPr="00554B92" w:rsidSect="001B19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8C" w:rsidRDefault="00D7038C" w:rsidP="00554B92">
      <w:pPr>
        <w:spacing w:after="0" w:line="240" w:lineRule="auto"/>
      </w:pPr>
      <w:r>
        <w:separator/>
      </w:r>
    </w:p>
  </w:endnote>
  <w:endnote w:type="continuationSeparator" w:id="0">
    <w:p w:rsidR="00D7038C" w:rsidRDefault="00D7038C" w:rsidP="0055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7321"/>
      <w:docPartObj>
        <w:docPartGallery w:val="Page Numbers (Bottom of Page)"/>
        <w:docPartUnique/>
      </w:docPartObj>
    </w:sdtPr>
    <w:sdtContent>
      <w:p w:rsidR="00554B92" w:rsidRDefault="00BD3E24">
        <w:pPr>
          <w:pStyle w:val="a5"/>
          <w:jc w:val="center"/>
        </w:pPr>
        <w:fldSimple w:instr=" PAGE   \* MERGEFORMAT ">
          <w:r w:rsidR="00983BFE">
            <w:rPr>
              <w:noProof/>
            </w:rPr>
            <w:t>2</w:t>
          </w:r>
        </w:fldSimple>
      </w:p>
    </w:sdtContent>
  </w:sdt>
  <w:p w:rsidR="00554B92" w:rsidRDefault="00554B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8C" w:rsidRDefault="00D7038C" w:rsidP="00554B92">
      <w:pPr>
        <w:spacing w:after="0" w:line="240" w:lineRule="auto"/>
      </w:pPr>
      <w:r>
        <w:separator/>
      </w:r>
    </w:p>
  </w:footnote>
  <w:footnote w:type="continuationSeparator" w:id="0">
    <w:p w:rsidR="00D7038C" w:rsidRDefault="00D7038C" w:rsidP="0055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66"/>
    <w:rsid w:val="00126AEB"/>
    <w:rsid w:val="001A736D"/>
    <w:rsid w:val="001B19CC"/>
    <w:rsid w:val="00554B92"/>
    <w:rsid w:val="00983BFE"/>
    <w:rsid w:val="00BD3E24"/>
    <w:rsid w:val="00D7038C"/>
    <w:rsid w:val="00E62006"/>
    <w:rsid w:val="00FB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B92"/>
  </w:style>
  <w:style w:type="paragraph" w:styleId="a5">
    <w:name w:val="footer"/>
    <w:basedOn w:val="a"/>
    <w:link w:val="a6"/>
    <w:uiPriority w:val="99"/>
    <w:unhideWhenUsed/>
    <w:rsid w:val="0055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92"/>
  </w:style>
  <w:style w:type="paragraph" w:styleId="a7">
    <w:name w:val="Normal (Web)"/>
    <w:basedOn w:val="a"/>
    <w:unhideWhenUsed/>
    <w:rsid w:val="001A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2042</Words>
  <Characters>11644</Characters>
  <Application>Microsoft Office Word</Application>
  <DocSecurity>0</DocSecurity>
  <Lines>97</Lines>
  <Paragraphs>27</Paragraphs>
  <ScaleCrop>false</ScaleCrop>
  <Company>DG Win&amp;Soft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2020-10-29T09:16:00Z</dcterms:created>
  <dcterms:modified xsi:type="dcterms:W3CDTF">2021-11-10T12:59:00Z</dcterms:modified>
</cp:coreProperties>
</file>